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广州市2017年新就业无房职工公共租赁住房（单位整体租赁）申请表</w:t>
      </w:r>
    </w:p>
    <w:tbl>
      <w:tblPr>
        <w:tblStyle w:val="3"/>
        <w:tblW w:w="15998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339"/>
        <w:gridCol w:w="796"/>
        <w:gridCol w:w="851"/>
        <w:gridCol w:w="425"/>
        <w:gridCol w:w="3262"/>
        <w:gridCol w:w="3420"/>
        <w:gridCol w:w="540"/>
        <w:gridCol w:w="900"/>
        <w:gridCol w:w="1080"/>
        <w:gridCol w:w="1080"/>
        <w:gridCol w:w="120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家庭成员情况</w:t>
            </w:r>
          </w:p>
        </w:tc>
        <w:tc>
          <w:tcPr>
            <w:tcW w:w="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号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与申请人关系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年龄</w:t>
            </w:r>
          </w:p>
        </w:tc>
        <w:tc>
          <w:tcPr>
            <w:tcW w:w="3262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6"/>
                <w:szCs w:val="15"/>
              </w:rPr>
              <w:t>是否本市户籍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6"/>
                <w:szCs w:val="15"/>
              </w:rPr>
              <w:t>是否在本市无自有产权住房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是否</w:t>
            </w:r>
            <w:r>
              <w:rPr>
                <w:rFonts w:ascii="宋体" w:hAnsi="宋体"/>
                <w:sz w:val="15"/>
                <w:szCs w:val="15"/>
              </w:rPr>
              <w:t>当前未享受公共租赁住房（含廉租住房）保障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6"/>
                <w:szCs w:val="15"/>
              </w:rPr>
              <w:t>是否</w:t>
            </w:r>
            <w:r>
              <w:rPr>
                <w:rFonts w:ascii="宋体" w:hAnsi="宋体"/>
                <w:sz w:val="16"/>
                <w:szCs w:val="15"/>
              </w:rPr>
              <w:t>从事城市公共服务领域特殊艰苦岗位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6"/>
                <w:szCs w:val="15"/>
              </w:rPr>
              <w:t>是否</w:t>
            </w:r>
            <w:r>
              <w:rPr>
                <w:rFonts w:ascii="宋体" w:hAnsi="宋体"/>
                <w:sz w:val="16"/>
                <w:szCs w:val="15"/>
              </w:rPr>
              <w:t>具有高级</w:t>
            </w:r>
            <w:r>
              <w:rPr>
                <w:rFonts w:hint="eastAsia" w:ascii="宋体" w:hAnsi="宋体"/>
                <w:sz w:val="16"/>
                <w:szCs w:val="15"/>
              </w:rPr>
              <w:t>专业技术资格</w:t>
            </w:r>
            <w:r>
              <w:rPr>
                <w:rFonts w:ascii="宋体" w:hAnsi="宋体"/>
                <w:sz w:val="16"/>
                <w:szCs w:val="15"/>
              </w:rPr>
              <w:t>或高级工以上职业技术资格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6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25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15"/>
                <w:szCs w:val="15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3262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342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6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25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62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25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62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25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62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意向房源点</w:t>
            </w:r>
          </w:p>
        </w:tc>
        <w:tc>
          <w:tcPr>
            <w:tcW w:w="14438" w:type="dxa"/>
            <w:gridSpan w:val="10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请在意向房源点后的“□”中</w:t>
            </w:r>
            <w:r>
              <w:rPr>
                <w:rFonts w:ascii="仿宋_GB2312"/>
                <w:b/>
                <w:sz w:val="18"/>
                <w:szCs w:val="18"/>
              </w:rPr>
              <w:t>“√”</w:t>
            </w:r>
            <w:r>
              <w:rPr>
                <w:rFonts w:hint="eastAsia" w:ascii="仿宋_GB2312"/>
                <w:b/>
                <w:sz w:val="18"/>
                <w:szCs w:val="18"/>
              </w:rPr>
              <w:t>（仅可选择1个房源点）：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1.南悦花苑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        2.瑞东花园 □         3.棠德花苑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4.亨元花园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□            5.苗和苑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□            6.广氮花园  □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7.安厦花园 □         8.棠悦花园 □         9.榕悦花园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*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          10.珠江嘉苑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□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11.金御苑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□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12.保利紫林香苑 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意向户型</w:t>
            </w:r>
          </w:p>
        </w:tc>
        <w:tc>
          <w:tcPr>
            <w:tcW w:w="14438" w:type="dxa"/>
            <w:gridSpan w:val="10"/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请在意向户型后的“□”中“</w:t>
            </w:r>
            <w:r>
              <w:rPr>
                <w:rFonts w:ascii="仿宋_GB2312"/>
                <w:b/>
                <w:sz w:val="18"/>
                <w:szCs w:val="18"/>
              </w:rPr>
              <w:t>√</w:t>
            </w:r>
            <w:r>
              <w:rPr>
                <w:rFonts w:hint="eastAsia" w:ascii="仿宋_GB2312"/>
                <w:b/>
                <w:sz w:val="18"/>
                <w:szCs w:val="18"/>
              </w:rPr>
              <w:t>”（仅可选择1个意向房源点对应的户型）：</w:t>
            </w:r>
          </w:p>
          <w:p>
            <w:pPr>
              <w:jc w:val="lef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1.单间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            2.一房一厅 □         3.二房一厅 □           4.三房一厅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spacing w:line="340" w:lineRule="exact"/>
              <w:ind w:firstLine="90" w:firstLineChars="5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申请人所在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单位审批意见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38" w:type="dxa"/>
            <w:gridSpan w:val="10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经审核，申请人同时（  ）符合/(  )不符合下列条件，审批（  ）通过/（  ）不通过。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1.申请人</w:t>
            </w:r>
            <w:r>
              <w:rPr>
                <w:rFonts w:ascii="宋体" w:hAnsi="宋体"/>
                <w:sz w:val="18"/>
                <w:szCs w:val="18"/>
              </w:rPr>
              <w:t>18周岁</w:t>
            </w:r>
            <w:r>
              <w:rPr>
                <w:rFonts w:hint="eastAsia" w:ascii="宋体" w:hAnsi="宋体"/>
                <w:sz w:val="18"/>
                <w:szCs w:val="18"/>
              </w:rPr>
              <w:t>以上（含本数），</w:t>
            </w:r>
            <w:r>
              <w:rPr>
                <w:rFonts w:ascii="宋体" w:hAnsi="宋体"/>
                <w:sz w:val="18"/>
                <w:szCs w:val="18"/>
              </w:rPr>
              <w:t>35周岁</w:t>
            </w:r>
            <w:r>
              <w:rPr>
                <w:rFonts w:hint="eastAsia" w:ascii="宋体" w:hAnsi="宋体"/>
                <w:sz w:val="18"/>
                <w:szCs w:val="18"/>
              </w:rPr>
              <w:t>以下（含本数）；或</w:t>
            </w:r>
            <w:r>
              <w:rPr>
                <w:rFonts w:ascii="宋体" w:hAnsi="宋体"/>
                <w:sz w:val="18"/>
                <w:szCs w:val="18"/>
              </w:rPr>
              <w:t>具有高级</w:t>
            </w:r>
            <w:r>
              <w:rPr>
                <w:rFonts w:hint="eastAsia" w:ascii="宋体" w:hAnsi="宋体"/>
                <w:sz w:val="18"/>
                <w:szCs w:val="18"/>
              </w:rPr>
              <w:t>专业技术资格</w:t>
            </w:r>
            <w:r>
              <w:rPr>
                <w:rFonts w:ascii="宋体" w:hAnsi="宋体"/>
                <w:sz w:val="18"/>
                <w:szCs w:val="18"/>
              </w:rPr>
              <w:t>或高级工以上职业技术资格，或从事城市公共服务领域特殊艰苦岗位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2.申请人、</w:t>
            </w:r>
            <w:r>
              <w:rPr>
                <w:rFonts w:ascii="宋体" w:hAnsi="宋体"/>
                <w:sz w:val="18"/>
                <w:szCs w:val="18"/>
              </w:rPr>
              <w:t>配偶及未成年子女在本市无自有产权住房，且</w:t>
            </w:r>
            <w:r>
              <w:rPr>
                <w:rFonts w:hint="eastAsia" w:ascii="宋体" w:hAnsi="宋体"/>
                <w:sz w:val="18"/>
                <w:szCs w:val="18"/>
              </w:rPr>
              <w:t>申报</w:t>
            </w:r>
            <w:r>
              <w:rPr>
                <w:rFonts w:ascii="宋体" w:hAnsi="宋体"/>
                <w:sz w:val="18"/>
                <w:szCs w:val="18"/>
              </w:rPr>
              <w:t>当前未享受公共租赁住房（含廉租住房）保障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3.申请人符合本单位分配管理方案规定的其他条件。</w:t>
            </w:r>
          </w:p>
          <w:p>
            <w:pPr>
              <w:spacing w:line="340" w:lineRule="exact"/>
              <w:ind w:firstLine="4770" w:firstLineChars="26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经办人：           单位盖章：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                              日期：</w:t>
            </w:r>
          </w:p>
        </w:tc>
      </w:tr>
    </w:tbl>
    <w:p>
      <w:pPr>
        <w:widowControl/>
        <w:ind w:left="-1260" w:leftChars="-600"/>
        <w:jc w:val="left"/>
        <w:rPr>
          <w:rFonts w:hint="eastAsia" w:ascii="宋体" w:hAnsi="宋体" w:cs="宋体"/>
          <w:b/>
          <w:color w:val="000000"/>
          <w:kern w:val="0"/>
          <w:sz w:val="16"/>
          <w:szCs w:val="15"/>
        </w:rPr>
      </w:pPr>
      <w:r>
        <w:rPr>
          <w:rFonts w:hint="eastAsia" w:ascii="宋体" w:hAnsi="宋体" w:cs="宋体"/>
          <w:b/>
          <w:color w:val="000000"/>
          <w:kern w:val="0"/>
          <w:sz w:val="16"/>
          <w:szCs w:val="15"/>
        </w:rPr>
        <w:t>备注：</w:t>
      </w:r>
    </w:p>
    <w:p>
      <w:pPr>
        <w:widowControl/>
        <w:ind w:left="-1260" w:leftChars="-600"/>
        <w:jc w:val="left"/>
        <w:rPr>
          <w:rFonts w:hint="eastAsia" w:ascii="宋体" w:hAnsi="宋体"/>
          <w:sz w:val="16"/>
          <w:szCs w:val="15"/>
        </w:rPr>
      </w:pPr>
      <w:r>
        <w:rPr>
          <w:rFonts w:hint="eastAsia" w:ascii="宋体" w:hAnsi="宋体" w:cs="宋体"/>
          <w:color w:val="000000"/>
          <w:kern w:val="0"/>
          <w:sz w:val="16"/>
          <w:szCs w:val="15"/>
          <w:lang w:val="zh-CN"/>
        </w:rPr>
        <w:t>1.</w:t>
      </w:r>
      <w:r>
        <w:rPr>
          <w:rFonts w:hint="eastAsia" w:ascii="宋体" w:hAnsi="宋体" w:cs="楷体_GB2312"/>
          <w:color w:val="000000"/>
          <w:kern w:val="0"/>
          <w:sz w:val="16"/>
          <w:szCs w:val="15"/>
          <w:lang w:val="zh-CN"/>
        </w:rPr>
        <w:t>表中“是否从事</w:t>
      </w:r>
      <w:r>
        <w:rPr>
          <w:rFonts w:ascii="宋体" w:hAnsi="宋体"/>
          <w:sz w:val="16"/>
          <w:szCs w:val="15"/>
        </w:rPr>
        <w:t>城市公共服务领域特殊艰苦岗位</w:t>
      </w:r>
      <w:r>
        <w:rPr>
          <w:rFonts w:hint="eastAsia" w:ascii="宋体" w:hAnsi="宋体" w:cs="楷体_GB2312"/>
          <w:color w:val="000000"/>
          <w:kern w:val="0"/>
          <w:sz w:val="16"/>
          <w:szCs w:val="15"/>
          <w:lang w:val="zh-CN"/>
        </w:rPr>
        <w:t>”栏是指</w:t>
      </w:r>
      <w:r>
        <w:rPr>
          <w:rFonts w:ascii="宋体" w:hAnsi="宋体"/>
          <w:sz w:val="16"/>
          <w:szCs w:val="15"/>
        </w:rPr>
        <w:t>在政法、环卫、公共交通、医护（含养老护理、民政部门社会福利机构护理）岗位超过3年的一线从业人员。</w:t>
      </w:r>
    </w:p>
    <w:p>
      <w:pPr>
        <w:widowControl/>
        <w:ind w:left="-1260" w:leftChars="-600"/>
        <w:jc w:val="left"/>
        <w:rPr>
          <w:rFonts w:hint="eastAsia" w:ascii="宋体" w:hAnsi="宋体" w:cs="宋体"/>
          <w:b/>
          <w:color w:val="000000"/>
          <w:kern w:val="0"/>
          <w:sz w:val="16"/>
          <w:szCs w:val="15"/>
        </w:rPr>
      </w:pPr>
      <w:r>
        <w:rPr>
          <w:rFonts w:hint="eastAsia" w:ascii="宋体" w:hAnsi="宋体"/>
          <w:sz w:val="16"/>
          <w:szCs w:val="15"/>
        </w:rPr>
        <w:t>2.年龄计算时点为2016年12月31日。</w:t>
      </w:r>
    </w:p>
    <w:p>
      <w:pPr>
        <w:widowControl/>
        <w:ind w:left="-1260" w:leftChars="-600"/>
        <w:jc w:val="left"/>
        <w:rPr>
          <w:rFonts w:hint="eastAsia" w:ascii="宋体" w:hAnsi="宋体"/>
          <w:sz w:val="16"/>
          <w:szCs w:val="15"/>
        </w:rPr>
      </w:pPr>
      <w:r>
        <w:rPr>
          <w:rFonts w:hint="eastAsia" w:ascii="宋体" w:hAnsi="宋体" w:cs="楷体_GB2312"/>
          <w:color w:val="000000"/>
          <w:kern w:val="0"/>
          <w:sz w:val="16"/>
          <w:szCs w:val="15"/>
        </w:rPr>
        <w:t>3</w:t>
      </w:r>
      <w:r>
        <w:rPr>
          <w:rFonts w:hint="eastAsia" w:ascii="宋体" w:hAnsi="宋体" w:cs="楷体_GB2312"/>
          <w:color w:val="000000"/>
          <w:kern w:val="0"/>
          <w:sz w:val="16"/>
          <w:szCs w:val="15"/>
          <w:lang w:val="zh-CN"/>
        </w:rPr>
        <w:t>.意向房源点及意向户型须根据本次推出的房源情况选择（</w:t>
      </w:r>
      <w:r>
        <w:rPr>
          <w:rFonts w:hint="eastAsia" w:ascii="宋体" w:hAnsi="宋体" w:cs="楷体_GB2312"/>
          <w:color w:val="000000"/>
          <w:kern w:val="0"/>
          <w:sz w:val="16"/>
          <w:szCs w:val="15"/>
          <w:lang w:val="en-US" w:eastAsia="zh-CN"/>
        </w:rPr>
        <w:t>注：带*项目房源较为充裕，未带*项目已基本无剩余房源</w:t>
      </w:r>
      <w:r>
        <w:rPr>
          <w:rFonts w:hint="eastAsia" w:ascii="宋体" w:hAnsi="宋体" w:cs="楷体_GB2312"/>
          <w:color w:val="000000"/>
          <w:kern w:val="0"/>
          <w:sz w:val="16"/>
          <w:szCs w:val="15"/>
          <w:lang w:val="zh-CN"/>
        </w:rPr>
        <w:t>）</w:t>
      </w:r>
      <w:r>
        <w:rPr>
          <w:rFonts w:hint="eastAsia" w:ascii="宋体" w:hAnsi="宋体"/>
          <w:sz w:val="16"/>
          <w:szCs w:val="15"/>
        </w:rPr>
        <w:t>。</w:t>
      </w:r>
    </w:p>
    <w:p>
      <w:pPr>
        <w:widowControl/>
        <w:ind w:left="-1260" w:leftChars="-600"/>
        <w:jc w:val="left"/>
        <w:rPr>
          <w:rFonts w:hint="eastAsia" w:ascii="宋体" w:hAnsi="宋体" w:cs="宋体"/>
          <w:b/>
          <w:color w:val="000000"/>
          <w:kern w:val="0"/>
          <w:sz w:val="16"/>
          <w:szCs w:val="15"/>
        </w:rPr>
      </w:pPr>
      <w:r>
        <w:rPr>
          <w:rFonts w:hint="eastAsia" w:ascii="宋体" w:hAnsi="宋体"/>
          <w:sz w:val="16"/>
          <w:szCs w:val="15"/>
        </w:rPr>
        <w:t>4.</w:t>
      </w:r>
      <w:r>
        <w:rPr>
          <w:rFonts w:hint="eastAsia" w:ascii="宋体" w:hAnsi="宋体" w:cs="宋体"/>
          <w:kern w:val="0"/>
          <w:sz w:val="16"/>
          <w:szCs w:val="15"/>
        </w:rPr>
        <w:t>申请人向所在单位交回本表时，提供申请人及共同申请人身份证、申请人技术资格证件的复印件，并提供原件核对。同时，提供申请人及共同申请人的《个人名下房地产登记情况查询证明》</w:t>
      </w:r>
      <w:r>
        <w:rPr>
          <w:rFonts w:hint="eastAsia" w:ascii="宋体" w:hAnsi="宋体" w:cs="宋体"/>
          <w:kern w:val="0"/>
          <w:sz w:val="16"/>
          <w:szCs w:val="15"/>
          <w:lang w:eastAsia="zh-CN"/>
        </w:rPr>
        <w:t>（</w:t>
      </w:r>
      <w:r>
        <w:rPr>
          <w:rFonts w:hint="eastAsia" w:ascii="宋体" w:hAnsi="宋体" w:cs="宋体"/>
          <w:kern w:val="0"/>
          <w:sz w:val="16"/>
          <w:szCs w:val="15"/>
          <w:lang w:val="en-US" w:eastAsia="zh-CN"/>
        </w:rPr>
        <w:t>办理地点：广州市华利路61号广州市政务服务中心，</w:t>
      </w:r>
      <w:r>
        <w:rPr>
          <w:rFonts w:hint="eastAsia" w:ascii="宋体" w:hAnsi="宋体" w:cs="宋体"/>
          <w:kern w:val="0"/>
          <w:sz w:val="16"/>
          <w:szCs w:val="15"/>
        </w:rPr>
        <w:t>申请人可凭二代身份证原件直接在窗口设置的自助查询机打印《个人名下房地产登记情况查询证明》</w:t>
      </w:r>
      <w:r>
        <w:rPr>
          <w:rFonts w:hint="eastAsia" w:ascii="宋体" w:hAnsi="宋体" w:cs="宋体"/>
          <w:kern w:val="0"/>
          <w:sz w:val="16"/>
          <w:szCs w:val="15"/>
          <w:lang w:eastAsia="zh-CN"/>
        </w:rPr>
        <w:t>）</w:t>
      </w:r>
      <w:r>
        <w:rPr>
          <w:rFonts w:hint="eastAsia" w:ascii="宋体" w:hAnsi="宋体" w:cs="宋体"/>
          <w:kern w:val="0"/>
          <w:sz w:val="16"/>
          <w:szCs w:val="15"/>
        </w:rPr>
        <w:t>。</w:t>
      </w:r>
    </w:p>
    <w:p>
      <w:pPr>
        <w:widowControl/>
        <w:ind w:left="-1260" w:leftChars="-600"/>
        <w:jc w:val="left"/>
      </w:pPr>
      <w:r>
        <w:rPr>
          <w:rFonts w:hint="eastAsia" w:ascii="宋体" w:hAnsi="宋体" w:cs="宋体"/>
          <w:sz w:val="16"/>
          <w:szCs w:val="16"/>
          <w:lang w:val="en-US" w:eastAsia="zh-CN"/>
        </w:rPr>
        <w:t>5</w:t>
      </w:r>
      <w:r>
        <w:rPr>
          <w:rFonts w:hint="eastAsia" w:ascii="宋体" w:hAnsi="宋体" w:cs="宋体"/>
          <w:sz w:val="16"/>
          <w:szCs w:val="16"/>
        </w:rPr>
        <w:t>.本表由用人单位存查。</w:t>
      </w:r>
    </w:p>
    <w:sectPr>
      <w:pgSz w:w="16838" w:h="11906" w:orient="landscape"/>
      <w:pgMar w:top="794" w:right="1701" w:bottom="79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D6AFF"/>
    <w:rsid w:val="3EBA4F0B"/>
    <w:rsid w:val="5B085159"/>
    <w:rsid w:val="63DD6A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2017-07-09T12:15:00Z</dcterms:created>
  <dc:creator>123</dc:creator>
  <cp:lastModifiedBy>123</cp:lastModifiedBy>
  <dcterms:modified xsi:type="dcterms:W3CDTF">2017-07-09T12:28:13Z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